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firstLine="0"/>
        <w:rPr>
          <w:rFonts w:ascii="黑体" w:hAnsi="黑体" w:eastAsia="黑体" w:cs="仿宋_GB2312"/>
          <w:b/>
          <w:sz w:val="28"/>
          <w:lang w:val="en-US"/>
        </w:rPr>
      </w:pPr>
      <w:bookmarkStart w:id="11" w:name="_GoBack"/>
      <w:r>
        <w:rPr>
          <w:rFonts w:hint="eastAsia" w:ascii="黑体" w:hAnsi="黑体" w:eastAsia="黑体" w:cs="仿宋_GB2312"/>
          <w:b/>
          <w:sz w:val="28"/>
          <w:lang w:val="en-US"/>
        </w:rPr>
        <w:t>附件1</w:t>
      </w:r>
    </w:p>
    <w:p>
      <w:pPr>
        <w:pStyle w:val="8"/>
        <w:widowControl/>
        <w:spacing w:beforeAutospacing="0" w:afterAutospacing="0" w:line="800" w:lineRule="exact"/>
        <w:jc w:val="center"/>
        <w:rPr>
          <w:rFonts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bCs/>
          <w:color w:val="000000" w:themeColor="text1"/>
          <w:sz w:val="40"/>
          <w:szCs w:val="36"/>
          <w14:textFill>
            <w14:solidFill>
              <w14:schemeClr w14:val="tx1"/>
            </w14:solidFill>
          </w14:textFill>
        </w:rPr>
        <w:t>小艺帮APP考生操作手册</w:t>
      </w:r>
    </w:p>
    <w:bookmarkEnd w:id="11"/>
    <w:p>
      <w:pPr>
        <w:pStyle w:val="20"/>
        <w:adjustRightInd w:val="0"/>
        <w:spacing w:line="600" w:lineRule="exact"/>
        <w:ind w:firstLine="560"/>
        <w:rPr>
          <w:rFonts w:ascii="Times New Roman" w:hAnsi="Times New Roman" w:eastAsia="仿宋_GB2312"/>
          <w:b/>
          <w:bCs/>
          <w:color w:val="FF0000"/>
          <w:kern w:val="0"/>
          <w:sz w:val="28"/>
          <w:szCs w:val="28"/>
        </w:rPr>
      </w:pPr>
      <w:r>
        <w:rPr>
          <w:rFonts w:hint="eastAsia" w:ascii="Times New Roman" w:hAnsi="Times New Roman" w:eastAsia="仿宋_GB2312"/>
          <w:color w:val="FF0000"/>
          <w:kern w:val="0"/>
          <w:sz w:val="28"/>
          <w:szCs w:val="28"/>
        </w:rPr>
        <w:t>本操作说明中所用图片均为操作示意图，其所示考试科目及内容、考试时间等均与正式考无关。</w:t>
      </w:r>
      <w:r>
        <w:rPr>
          <w:rFonts w:hint="eastAsia" w:ascii="Times New Roman" w:hAnsi="Times New Roman" w:eastAsia="仿宋_GB2312"/>
          <w:b/>
          <w:bCs/>
          <w:color w:val="FF0000"/>
          <w:kern w:val="0"/>
          <w:sz w:val="28"/>
          <w:szCs w:val="28"/>
        </w:rPr>
        <w:t>（具体操作视频可在小艺帮官方网站首页查看）</w:t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0" w:name="_Toc53837979"/>
      <w:r>
        <w:rPr>
          <w:rFonts w:ascii="Times New Roman" w:hAnsi="Times New Roman" w:eastAsia="黑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下载注册及登录</w:t>
      </w:r>
      <w:bookmarkEnd w:id="0"/>
    </w:p>
    <w:p>
      <w:pPr>
        <w:pStyle w:val="20"/>
        <w:adjustRightInd w:val="0"/>
        <w:spacing w:line="600" w:lineRule="exact"/>
        <w:ind w:firstLine="560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bookmarkStart w:id="1" w:name="_Toc53837980"/>
      <w:r>
        <w:rPr>
          <w:rFonts w:hint="eastAsia" w:ascii="Times New Roman" w:hAnsi="Times New Roman" w:eastAsia="仿宋_GB2312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1.1</w:t>
      </w: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下载安装</w:t>
      </w:r>
      <w:bookmarkEnd w:id="1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扫描下方二维码即可下载安装，或到小艺帮官方网站扫描二维码下载，考生不要通过其他渠道下载。网址：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t>https://www.xiaoyibang.com/</w:t>
      </w:r>
      <w:r>
        <w:rPr>
          <w:rFonts w:ascii="Times New Roman" w:hAnsi="Times New Roman" w:eastAsia="仿宋_GB2312"/>
          <w:color w:val="000000"/>
          <w:kern w:val="0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。</w:t>
      </w:r>
    </w:p>
    <w:p>
      <w:pPr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3990340" cy="1943100"/>
            <wp:effectExtent l="0" t="0" r="0" b="0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55884" cy="197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安装时，请授权允许小艺帮使用摄像头、麦克风、扬声器、存储空间、网络等权限，以保证可以正常考试。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小艺帮仅支持安卓、鸿蒙和IOS版本的手机，不支持各种安卓、鸿蒙平板和iPad，请特别注意！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1.2注册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打开app点击【注册】，输入手机号，点击发送验证码后填写密码并牢记，点击注册。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港澳台侨及国际用户请点击注册页下方【港澳台侨及国际用户入口】进行注册。</w:t>
      </w:r>
    </w:p>
    <w:p>
      <w:pPr>
        <w:spacing w:line="560" w:lineRule="exact"/>
        <w:ind w:firstLine="562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1.3登录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进入登录页，使用手机号/身份证号/邮箱和密码即可登录，身份证号登录必须是后续完成考生身份认证方可使用，身份证号必须为考生本人身份证号。</w:t>
      </w:r>
    </w:p>
    <w:p>
      <w:pPr>
        <w:widowControl/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911985" cy="2125980"/>
            <wp:effectExtent l="0" t="0" r="12065" b="7620"/>
            <wp:docPr id="31" name="图片 19" descr="C:\Users\86189\Desktop\微信图片_20210308142459.jpg微信图片_2021030814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 descr="C:\Users\86189\Desktop\微信图片_20210308142459.jpg微信图片_202103081424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837690" cy="2196465"/>
            <wp:effectExtent l="0" t="0" r="10160" b="13335"/>
            <wp:docPr id="30" name="图片 20" descr="C:\Users\86189\Desktop\微信图片_20210308142504.jpg微信图片_2021030814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 descr="C:\Users\86189\Desktop\微信图片_20210308142504.jpg微信图片_202103081425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37690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2025015</wp:posOffset>
            </wp:positionH>
            <wp:positionV relativeFrom="paragraph">
              <wp:posOffset>503555</wp:posOffset>
            </wp:positionV>
            <wp:extent cx="3430270" cy="1713230"/>
            <wp:effectExtent l="0" t="0" r="0" b="1270"/>
            <wp:wrapTopAndBottom/>
            <wp:docPr id="32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2.身份认证及填写考生信息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 xml:space="preserve">首次登录，需要认证考生的报考信息，才可以报名参加考试。注意屏幕下方小蓝条，认证后不可更改信息。 </w:t>
      </w:r>
    </w:p>
    <w:p>
      <w:pPr>
        <w:pStyle w:val="13"/>
        <w:ind w:firstLine="562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2.1身份认证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如遇到身份证已被验证，可点击“去申诉”，请耐心等待人工审核结果。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请尽早完成身份认证以免影响考试。</w:t>
      </w:r>
    </w:p>
    <w:p>
      <w:pPr>
        <w:pStyle w:val="13"/>
        <w:spacing w:line="600" w:lineRule="exact"/>
        <w:ind w:firstLine="562"/>
        <w:rPr>
          <w:rFonts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2.2填写考生信息</w:t>
      </w:r>
    </w:p>
    <w:p>
      <w:pPr>
        <w:pStyle w:val="13"/>
        <w:spacing w:line="600" w:lineRule="exact"/>
        <w:ind w:firstLine="56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提前准备一张免冠证件照电子版。</w:t>
      </w:r>
    </w:p>
    <w:p>
      <w:pPr>
        <w:pStyle w:val="13"/>
        <w:spacing w:line="600" w:lineRule="exact"/>
        <w:ind w:firstLine="560"/>
        <w:rPr>
          <w:rFonts w:hint="default" w:ascii="仿宋_GB2312" w:hAnsi="仿宋_GB2312" w:eastAsia="仿宋_GB2312" w:cs="仿宋_GB2312"/>
          <w:color w:val="000000"/>
          <w:kern w:val="0"/>
          <w:sz w:val="28"/>
          <w:szCs w:val="28"/>
          <w:highlight w:val="yellow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注册时，选择身份为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  <w:lang w:bidi="ar"/>
        </w:rPr>
        <w:t>“其他”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，按照指引填写学籍信息，即可完成认证。请务必根据实际情况填写。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highlight w:val="yellow"/>
          <w:lang w:val="en-US" w:eastAsia="zh-CN" w:bidi="ar"/>
        </w:rPr>
        <w:t>若选择了“艺术校考生”，也可以完成认证考试。</w:t>
      </w:r>
    </w:p>
    <w:p>
      <w:pPr>
        <w:ind w:firstLine="480"/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207645</wp:posOffset>
                </wp:positionV>
                <wp:extent cx="571500" cy="409575"/>
                <wp:effectExtent l="19050" t="19050" r="19050" b="28575"/>
                <wp:wrapNone/>
                <wp:docPr id="1" name="矩形: 圆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0957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" o:spid="_x0000_s1026" o:spt="2" style="position:absolute;left:0pt;margin-left:288pt;margin-top:16.35pt;height:32.25pt;width:45pt;z-index:251659264;v-text-anchor:middle;mso-width-relative:page;mso-height-relative:page;" filled="f" stroked="t" coordsize="21600,21600" arcsize="0.166666666666667" o:gfxdata="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TfU5N2AAAAAkBAAAP&#10;AAAAAAAAAAEAIAAAACIAAABkcnMvZG93bnJldi54bWxQSwECFAAUAAAACACHTuJAxOHwNooCAAD4&#10;BAAADgAAAAAAAAABACAAAAAnAQAAZHJzL2Uyb0RvYy54bWxQSwUGAAAAAAYABgBZAQAAIwYAAAAA&#10;">
                <v:fill on="f" focussize="0,0"/>
                <v:stroke weight="3pt" color="#41719C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2033270" cy="3061335"/>
            <wp:effectExtent l="0" t="0" r="5080" b="5715"/>
            <wp:docPr id="34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drawing>
          <wp:inline distT="0" distB="0" distL="114300" distR="114300">
            <wp:extent cx="1900555" cy="3067685"/>
            <wp:effectExtent l="0" t="0" r="4445" b="18415"/>
            <wp:docPr id="33" name="图片 21" descr="C:\Users\86189\Desktop\微信图片_20210308143150.jpg微信图片_2021030814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C:\Users\86189\Desktop\微信图片_20210308143150.jpg微信图片_20210308143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055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widowControl/>
        <w:shd w:val="clear" w:color="auto" w:fill="FFFFFF"/>
        <w:spacing w:beforeAutospacing="0" w:afterAutospacing="0" w:line="600" w:lineRule="exact"/>
        <w:ind w:firstLine="562" w:firstLineChars="200"/>
        <w:jc w:val="both"/>
        <w:rPr>
          <w:rFonts w:hint="default" w:ascii="Times New Roman" w:hAnsi="Times New Roman" w:eastAsia="仿宋_GB2312"/>
          <w:bCs w:val="0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bCs w:val="0"/>
          <w:color w:val="000000" w:themeColor="text1"/>
          <w:kern w:val="0"/>
          <w:sz w:val="28"/>
          <w:szCs w:val="32"/>
          <w14:textFill>
            <w14:solidFill>
              <w14:schemeClr w14:val="tx1"/>
            </w14:solidFill>
          </w14:textFill>
        </w:rPr>
        <w:t>2.3考试确认</w:t>
      </w:r>
    </w:p>
    <w:p>
      <w:pPr>
        <w:widowControl/>
        <w:shd w:val="clear" w:color="auto" w:fill="FFFFFF"/>
        <w:spacing w:line="600" w:lineRule="exact"/>
        <w:ind w:firstLine="56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认证通过后，【报考】页面会出现您有待确认的考试，请点进去确认考试。确认成功后，在【在线考试】列表页会自动生成一条考试记录，请到【在线考试】列表页查看具体的报考详情和考试要求。</w:t>
      </w:r>
    </w:p>
    <w:p>
      <w:pPr>
        <w:widowControl/>
        <w:shd w:val="clear" w:color="auto" w:fill="FFFFFF"/>
        <w:spacing w:line="600" w:lineRule="exact"/>
        <w:ind w:firstLine="560" w:firstLineChars="200"/>
        <w:jc w:val="left"/>
        <w:rPr>
          <w:rFonts w:hint="default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FF0000"/>
          <w:kern w:val="0"/>
          <w:sz w:val="28"/>
          <w:szCs w:val="28"/>
          <w:lang w:val="en-US" w:eastAsia="zh-CN" w:bidi="ar"/>
        </w:rPr>
        <w:t>注意：报考页面的报名记录，没有数据，也不需要去报名。</w:t>
      </w:r>
    </w:p>
    <w:p>
      <w:pPr>
        <w:widowControl/>
        <w:shd w:val="clear" w:color="auto" w:fill="FFFFFF"/>
        <w:spacing w:line="600" w:lineRule="exact"/>
        <w:ind w:firstLine="560" w:firstLineChars="200"/>
        <w:jc w:val="left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如果没有找到需要确认的考试记录，请联系学校核对导入名单是否正确，如学校确认无误，请学生联系小艺帮客服处理。</w:t>
      </w:r>
    </w:p>
    <w:p>
      <w:pPr>
        <w:jc w:val="center"/>
        <w:rPr>
          <w:rFonts w:ascii="仿宋_GB2312" w:hAnsi="仿宋_GB2312" w:eastAsia="仿宋_GB2312" w:cs="仿宋_GB2312"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57325" cy="2905125"/>
            <wp:effectExtent l="0" t="0" r="5715" b="57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57325" cy="2924175"/>
            <wp:effectExtent l="0" t="0" r="5715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95425" cy="2924175"/>
            <wp:effectExtent l="0" t="0" r="13335" b="190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00"/>
        <w:rPr>
          <w:rFonts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bookmarkStart w:id="2" w:name="_Toc53837987"/>
      <w:r>
        <w:rPr>
          <w:rFonts w:hint="eastAsia" w:ascii="黑体" w:hAnsi="黑体" w:eastAsia="黑体" w:cs="仿宋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3.考前准备</w:t>
      </w:r>
      <w:bookmarkEnd w:id="2"/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3" w:name="_Toc53837988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3.1人脸验证</w:t>
      </w:r>
      <w:bookmarkEnd w:id="3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请选择【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页面，点击页面上方红色条处，按提示进行人脸验证。请不要化妆、戴美瞳等，验证时调整好光线，不要出现高曝光的情况，保证人脸清晰，避免人脸识别失败。若多次人脸验证失败可以申请“人工审核”，请耐心等待人工审核结果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请考生务必于模拟考试前本人完成人脸认证，否则无法正常参加考试。</w:t>
      </w:r>
    </w:p>
    <w:p>
      <w:pPr>
        <w:pStyle w:val="8"/>
        <w:widowControl/>
        <w:spacing w:beforeAutospacing="0" w:afterAutospacing="0"/>
        <w:rPr>
          <w:rFonts w:ascii="仿宋_GB2312" w:hAnsi="仿宋_GB2312" w:eastAsia="仿宋_GB2312" w:cs="仿宋_GB2312"/>
          <w:color w:val="00000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bidi="ar"/>
        </w:rPr>
        <w:t xml:space="preserve">       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1574800" cy="2680335"/>
            <wp:effectExtent l="0" t="0" r="6350" b="5715"/>
            <wp:docPr id="42" name="图片 4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80773" cy="268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114300" distR="114300">
            <wp:extent cx="1584960" cy="2623820"/>
            <wp:effectExtent l="0" t="0" r="0" b="5080"/>
            <wp:docPr id="41" name="图片 41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片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4854" cy="265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bookmarkStart w:id="4" w:name="_Toc53837989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3.2考前</w:t>
      </w:r>
      <w:bookmarkEnd w:id="4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任务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点击屏幕下方【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eastAsia="zh-Hans" w:bidi="ar"/>
        </w:rPr>
        <w:t>报考-在线考试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lang w:bidi="ar"/>
        </w:rPr>
        <w:t>】，选择相应考试，完成“考前阅读”。</w:t>
      </w:r>
      <w:bookmarkStart w:id="5" w:name="_Hlk96538442"/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请务必于模拟考试前完成，否则无法正常参加考试。</w:t>
      </w:r>
      <w:bookmarkEnd w:id="5"/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85240" cy="2102485"/>
            <wp:effectExtent l="0" t="0" r="0" b="0"/>
            <wp:docPr id="45" name="图片 45" descr="a98855189afb1120c5aec343a59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a98855189afb1120c5aec343a59077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02283" cy="21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bookmarkStart w:id="6" w:name="_Toc53837992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3.3模拟考试</w:t>
      </w:r>
      <w:bookmarkEnd w:id="6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kern w:val="0"/>
          <w:sz w:val="28"/>
          <w:szCs w:val="28"/>
          <w:lang w:bidi="ar"/>
        </w:rPr>
        <w:t>考前必须完成模拟考试，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以熟悉正式考试流程。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模拟考试除题目外，其他与正式考试流程一致，有严格的考试时间限制，请在规定的时间内完成模拟考试，模拟考试视频也可提交，但是模拟考试视频不作为评分依据。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28"/>
          <w:szCs w:val="28"/>
          <w:lang w:bidi="ar"/>
        </w:rPr>
        <w:t>模拟考试仅可考生本人参加，请注意不要化妆、不佩戴美瞳等，避免人脸识别失败。</w:t>
      </w:r>
    </w:p>
    <w:p>
      <w:pPr>
        <w:jc w:val="center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  <w:lang w:bidi="ar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346835" cy="2541905"/>
            <wp:effectExtent l="0" t="0" r="5715" b="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3397" cy="262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drawing>
          <wp:inline distT="0" distB="0" distL="114300" distR="114300">
            <wp:extent cx="1369060" cy="2541270"/>
            <wp:effectExtent l="0" t="0" r="2540" b="0"/>
            <wp:docPr id="47" name="图片 47" descr="dd7eb8ad6684237d4882aa417a80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dd7eb8ad6684237d4882aa417a809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15670" cy="262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adjustRightInd w:val="0"/>
        <w:spacing w:line="600" w:lineRule="exact"/>
        <w:ind w:firstLine="640"/>
        <w:rPr>
          <w:rFonts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7" w:name="_Toc53837993"/>
      <w:r>
        <w:rPr>
          <w:rFonts w:hint="eastAsia"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4.正式考试</w:t>
      </w:r>
      <w:bookmarkEnd w:id="7"/>
      <w:r>
        <w:rPr>
          <w:rFonts w:hint="eastAsia" w:ascii="黑体" w:hAnsi="黑体" w:eastAsia="黑体" w:cs="仿宋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流程</w:t>
      </w:r>
    </w:p>
    <w:p>
      <w:pPr>
        <w:pStyle w:val="8"/>
        <w:widowControl/>
        <w:spacing w:beforeAutospacing="0" w:afterAutospacing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4310" cy="7668895"/>
            <wp:effectExtent l="9525" t="9525" r="19685" b="17780"/>
            <wp:docPr id="6" name="图片 6" descr="考试流程示意图 -多个笔试科目（客观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考试流程示意图 -多个笔试科目（客观题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8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8"/>
        <w:widowControl/>
        <w:spacing w:beforeAutospacing="0" w:afterAutospacing="0"/>
        <w:rPr>
          <w:rFonts w:ascii="仿宋_GB2312" w:hAnsi="仿宋_GB2312" w:eastAsia="仿宋_GB2312" w:cs="仿宋_GB2312"/>
          <w:sz w:val="32"/>
          <w:szCs w:val="32"/>
        </w:rPr>
      </w:pPr>
    </w:p>
    <w:p>
      <w:pPr>
        <w:pStyle w:val="8"/>
        <w:widowControl/>
        <w:spacing w:beforeAutospacing="0" w:afterAutospacing="0" w:line="600" w:lineRule="exact"/>
        <w:ind w:firstLine="562" w:firstLineChars="200"/>
        <w:jc w:val="both"/>
        <w:rPr>
          <w:rFonts w:ascii="Times New Roman" w:hAnsi="Times New Roman" w:eastAsia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4.1进入考试</w:t>
      </w:r>
    </w:p>
    <w:p>
      <w:pPr>
        <w:pStyle w:val="8"/>
        <w:widowControl/>
        <w:spacing w:beforeAutospacing="0" w:afterAutospacing="0" w:line="600" w:lineRule="exact"/>
        <w:ind w:firstLine="560" w:firstLineChars="200"/>
        <w:jc w:val="both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请注意系统显示的候考时间，并在此时间内进入，逾期无法参加该考试。</w:t>
      </w: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t>请按下图顺序操作，选择相应考试，点击“正式考试”，进入正式考试页面。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704340" cy="3325495"/>
            <wp:effectExtent l="0" t="0" r="10160" b="8255"/>
            <wp:docPr id="61" name="图片 61" descr="67d05818298ee017547674c8acbe3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67d05818298ee017547674c8acbe3a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624330" cy="3331210"/>
            <wp:effectExtent l="0" t="0" r="13970" b="2540"/>
            <wp:docPr id="6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50035" cy="3409950"/>
            <wp:effectExtent l="0" t="0" r="12065" b="0"/>
            <wp:docPr id="6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40" w:firstLineChars="200"/>
        <w:rPr>
          <w:rFonts w:ascii="Times New Roman" w:hAnsi="Times New Roman" w:eastAsia="仿宋_GB2312"/>
          <w:b/>
          <w:bCs/>
          <w:color w:val="000000" w:themeColor="text1"/>
          <w:kern w:val="0"/>
          <w:sz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  <w:r>
        <w:rPr>
          <w:rFonts w:hint="eastAsia" w:ascii="Times New Roman" w:hAnsi="Times New Roman" w:eastAsia="仿宋_GB2312"/>
          <w:b/>
          <w:bCs/>
          <w:color w:val="000000" w:themeColor="text1"/>
          <w:kern w:val="0"/>
          <w:sz w:val="28"/>
          <w14:textFill>
            <w14:solidFill>
              <w14:schemeClr w14:val="tx1"/>
            </w14:solidFill>
          </w14:textFill>
        </w:rPr>
        <w:t>4.2架设双机位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FF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请点击科目介绍页面下方的“小艺帮助手二维码”，完成辅机位架设。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具体操作步骤请阅读“小艺帮助手APP考生操作手册”。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24300" cy="718185"/>
            <wp:effectExtent l="0" t="0" r="0" b="571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建议考生于考试前确定双机位架设方式及位置，以免浪费正式考试的时间。正式考试时，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考生须在候考时间内进入并完成辅机位架设并开始拍摄录制，否则无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法正常参加考试。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双机位摆放示意图如下：</w:t>
      </w:r>
    </w:p>
    <w:p>
      <w:pPr>
        <w:pStyle w:val="13"/>
        <w:ind w:firstLine="0" w:firstLineChars="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107315</wp:posOffset>
            </wp:positionV>
            <wp:extent cx="6066790" cy="2617470"/>
            <wp:effectExtent l="9525" t="9525" r="19685" b="9525"/>
            <wp:wrapSquare wrapText="bothSides"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66790" cy="2617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3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lang w:val="en-US"/>
          <w14:textFill>
            <w14:solidFill>
              <w14:schemeClr w14:val="tx1"/>
            </w14:solidFill>
          </w14:textFill>
        </w:rPr>
        <w:t>4.3正式考试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考生须在考前按学校要求，准备好一张空白A4纸（候考期间在监控镜头前展示）、笔和考试环境。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bCs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考试全程请露出双耳，不被遮挡。若因不可抗力因素导致考试中断，须于2分钟内返回考试界面继续考试，中断超过3次或指定时长(2分钟)导致的考试失败，后果自负。</w:t>
      </w:r>
    </w:p>
    <w:p>
      <w:pPr>
        <w:spacing w:line="600" w:lineRule="atLeas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4.3.1考生须在候考时间内进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入</w:t>
      </w:r>
      <w:r>
        <w:rPr>
          <w:rFonts w:hint="eastAsia" w:ascii="仿宋_GB2312" w:hAnsi="仿宋_GB2312" w:eastAsia="仿宋_GB2312" w:cs="仿宋_GB2312"/>
          <w:b/>
          <w:bCs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下图“开始录制”，小艺帮APP自动检测电量、设备状态等，符合要求方可进入候考，否则无法进行下一步操作。</w:t>
      </w:r>
    </w:p>
    <w:p>
      <w:pPr>
        <w:ind w:firstLine="4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158240" cy="2547620"/>
            <wp:effectExtent l="0" t="0" r="3810" b="5080"/>
            <wp:docPr id="6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1248" cy="26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4.3.2候考时间内完成人脸比对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根据语音提示进行人脸比对，请注意不要佩戴美瞳、不要化妆等；选择光线适当角度，不要出现高曝光的情况，保证人脸清晰。如连续3次人脸比对失败，需要按系统提示重新完成人脸验证。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请考生尽早进入考试科目录制状态（下图所示）、完成人脸比对，以免错过考试作答时间、无法正常参加考试。</w:t>
      </w:r>
    </w:p>
    <w:p>
      <w:pPr>
        <w:jc w:val="center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drawing>
          <wp:inline distT="0" distB="0" distL="114300" distR="114300">
            <wp:extent cx="3912235" cy="2136140"/>
            <wp:effectExtent l="0" t="0" r="12065" b="16510"/>
            <wp:docPr id="87" name="图片 87" descr="wecom-temp-9de1c572cc4aa4fef23595ba93127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wecom-temp-9de1c572cc4aa4fef23595ba931275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4.3.3等待候考时间结束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人脸比对完成后，考生不得退出下图界面，否则可能无法进入正式考试作答。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491865" cy="1905635"/>
            <wp:effectExtent l="0" t="0" r="13335" b="14605"/>
            <wp:docPr id="89" name="图片 89" descr="wecom-temp-80cd79e2f3bc9b00fa79176e98ab7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wecom-temp-80cd79e2f3bc9b00fa79176e98ab7c0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480"/>
        <w:rPr>
          <w:rFonts w:ascii="仿宋_GB2312" w:hAnsi="仿宋_GB2312" w:eastAsia="仿宋_GB2312" w:cs="仿宋_GB2312"/>
          <w:sz w:val="28"/>
          <w:szCs w:val="28"/>
        </w:rPr>
      </w:pPr>
      <w:bookmarkStart w:id="8" w:name="_Hlk96530708"/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候考时间内，考生不得离开拍摄范围，考试空间内不得出现除考生外的其他人员</w:t>
      </w:r>
      <w:bookmarkEnd w:id="8"/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  <w:lang w:eastAsia="zh-Hans"/>
        </w:rPr>
        <w:t>考生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可点击“收起”按键，观看录制景别。</w:t>
      </w:r>
    </w:p>
    <w:p>
      <w:pPr>
        <w:spacing w:line="600" w:lineRule="exact"/>
        <w:ind w:firstLine="480"/>
        <w:rPr>
          <w:rFonts w:ascii="仿宋_GB2312" w:hAnsi="仿宋_GB2312" w:eastAsia="仿宋_GB2312" w:cs="仿宋_GB2312"/>
          <w:kern w:val="0"/>
          <w:sz w:val="28"/>
          <w:szCs w:val="28"/>
        </w:rPr>
      </w:pPr>
      <w:r>
        <w:rPr>
          <w:rFonts w:ascii="Times New Roman" w:hAnsi="Times New Roman" w:eastAsia="仿宋_GB2312"/>
          <w:kern w:val="0"/>
          <w:sz w:val="28"/>
          <w:szCs w:val="28"/>
        </w:rPr>
        <w:t>4.3.4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考试作答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kern w:val="0"/>
          <w:sz w:val="28"/>
          <w:szCs w:val="28"/>
        </w:rPr>
      </w:pPr>
      <w:bookmarkStart w:id="9" w:name="_Hlk96531684"/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请考生务必按时参加考试</w:t>
      </w:r>
      <w:bookmarkEnd w:id="9"/>
      <w:r>
        <w:rPr>
          <w:rFonts w:hint="eastAsia" w:ascii="仿宋_GB2312" w:hAnsi="仿宋_GB2312" w:eastAsia="仿宋_GB2312" w:cs="仿宋_GB2312"/>
          <w:bCs/>
          <w:kern w:val="0"/>
          <w:sz w:val="28"/>
          <w:szCs w:val="28"/>
        </w:rPr>
        <w:t>，如未按候考要求时间参加考试，则无法进入录制</w:t>
      </w:r>
      <w:r>
        <w:rPr>
          <w:rFonts w:hint="eastAsia" w:ascii="仿宋_GB2312" w:hAnsi="仿宋_GB2312" w:eastAsia="仿宋_GB2312" w:cs="仿宋_GB2312"/>
          <w:kern w:val="0"/>
          <w:sz w:val="28"/>
          <w:szCs w:val="28"/>
        </w:rPr>
        <w:t>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根据考试作答时间和要求完成作答。</w:t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  <w:t>如有考试违纪、作弊行为，学校取消考生成绩。</w:t>
      </w:r>
    </w:p>
    <w:p>
      <w:pPr>
        <w:pStyle w:val="3"/>
        <w:spacing w:line="600" w:lineRule="exact"/>
        <w:ind w:firstLine="562" w:firstLineChars="200"/>
        <w:rPr>
          <w:rFonts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</w:pPr>
      <w:bookmarkStart w:id="10" w:name="_Toc53837996"/>
      <w:r>
        <w:rPr>
          <w:rFonts w:hint="eastAsia" w:ascii="Times New Roman" w:hAnsi="Times New Roman" w:eastAsia="仿宋_GB2312" w:cs="Times New Roman"/>
          <w:b/>
          <w:bCs w:val="0"/>
          <w:color w:val="000000" w:themeColor="text1"/>
          <w:kern w:val="0"/>
          <w:sz w:val="28"/>
          <w:szCs w:val="28"/>
          <w:lang w:val="en-US"/>
          <w14:textFill>
            <w14:solidFill>
              <w14:schemeClr w14:val="tx1"/>
            </w14:solidFill>
          </w14:textFill>
        </w:rPr>
        <w:t>4.4考试结束、提交视频</w:t>
      </w:r>
      <w:bookmarkEnd w:id="10"/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b/>
          <w:bCs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4.4.1考试结束后，主机点击提交录制视频。录制结束后，请不要立即关闭程序，请耐心等待视频上传完成。小艺帮APP提示视频上传成功前，请考生关注上传进度，为防止视频上传过程中出现意外，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考生于考试结束后48小时内，不得卸载小艺帮APP和终止程序运行，不得清理手机内存、垃圾数据等。</w:t>
      </w:r>
    </w:p>
    <w:p>
      <w:pPr>
        <w:ind w:firstLine="480"/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500505" cy="2989580"/>
            <wp:effectExtent l="9525" t="9525" r="13970" b="10795"/>
            <wp:docPr id="106" name="图片 106" descr="wecom-temp-d3403c99b945ab7d7190aaf55367a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wecom-temp-d3403c99b945ab7d7190aaf55367a582"/>
                    <pic:cNvPicPr>
                      <a:picLocks noChangeAspect="1"/>
                    </pic:cNvPicPr>
                  </pic:nvPicPr>
                  <pic:blipFill>
                    <a:blip r:embed="rId27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989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481455" cy="2987040"/>
            <wp:effectExtent l="9525" t="9525" r="13970" b="13335"/>
            <wp:docPr id="107" name="图片 107" descr="wecom-temp-bedaf459efd09b32ce6f501c71f48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wecom-temp-bedaf459efd09b32ce6f501c71f4805c"/>
                    <pic:cNvPicPr>
                      <a:picLocks noChangeAspect="1"/>
                    </pic:cNvPicPr>
                  </pic:nvPicPr>
                  <pic:blipFill>
                    <a:blip r:embed="rId28"/>
                    <a:srcRect b="3769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29870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560" w:firstLineChars="200"/>
        <w:rPr>
          <w:rFonts w:ascii="仿宋_GB2312" w:hAnsi="仿宋_GB2312" w:eastAsia="仿宋_GB2312" w:cs="仿宋_GB2312"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</w:rPr>
        <w:t>4.4.2如遇上传中断，建议切换网络，并按下图步骤重新上传，直至视频上传成功。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88415" cy="2404110"/>
            <wp:effectExtent l="19050" t="19050" r="26035" b="15240"/>
            <wp:docPr id="96" name="图片 96" descr="wecom-temp-6cc40404c6fbe769981a7dfd137fe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 descr="wecom-temp-6cc40404c6fbe769981a7dfd137fe254"/>
                    <pic:cNvPicPr>
                      <a:picLocks noChangeAspect="1"/>
                    </pic:cNvPicPr>
                  </pic:nvPicPr>
                  <pic:blipFill>
                    <a:blip r:embed="rId29"/>
                    <a:srcRect b="4629"/>
                    <a:stretch>
                      <a:fillRect/>
                    </a:stretch>
                  </pic:blipFill>
                  <pic:spPr>
                    <a:xfrm>
                      <a:off x="0" y="0"/>
                      <a:ext cx="1331439" cy="24834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1190625" cy="2392680"/>
            <wp:effectExtent l="19050" t="19050" r="28575" b="266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6055" cy="24426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57935" cy="2405380"/>
            <wp:effectExtent l="19050" t="19050" r="18415" b="13970"/>
            <wp:docPr id="98" name="图片 98" descr="wecom-temp-a773977164c3d153ef5edf43415c2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wecom-temp-a773977164c3d153ef5edf43415c23f5"/>
                    <pic:cNvPicPr>
                      <a:picLocks noChangeAspect="1"/>
                    </pic:cNvPicPr>
                  </pic:nvPicPr>
                  <pic:blipFill>
                    <a:blip r:embed="rId31"/>
                    <a:srcRect t="301" b="3413"/>
                    <a:stretch>
                      <a:fillRect/>
                    </a:stretch>
                  </pic:blipFill>
                  <pic:spPr>
                    <a:xfrm>
                      <a:off x="0" y="0"/>
                      <a:ext cx="1274961" cy="24376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270000" cy="2405380"/>
            <wp:effectExtent l="19050" t="19050" r="25400" b="13970"/>
            <wp:docPr id="99" name="图片 99" descr="wecom-temp-6f1dafd921f68133755c9d718690fa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 descr="wecom-temp-6f1dafd921f68133755c9d718690faf4"/>
                    <pic:cNvPicPr>
                      <a:picLocks noChangeAspect="1"/>
                    </pic:cNvPicPr>
                  </pic:nvPicPr>
                  <pic:blipFill>
                    <a:blip r:embed="rId32"/>
                    <a:srcRect b="3994"/>
                    <a:stretch>
                      <a:fillRect/>
                    </a:stretch>
                  </pic:blipFill>
                  <pic:spPr>
                    <a:xfrm>
                      <a:off x="0" y="0"/>
                      <a:ext cx="1274224" cy="241292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>
      <w:pPr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91F31"/>
    <w:rsid w:val="000366F8"/>
    <w:rsid w:val="00060FE0"/>
    <w:rsid w:val="00062F43"/>
    <w:rsid w:val="000B1CB7"/>
    <w:rsid w:val="000C0F22"/>
    <w:rsid w:val="000E17D6"/>
    <w:rsid w:val="000E6297"/>
    <w:rsid w:val="001138F7"/>
    <w:rsid w:val="001E5CE4"/>
    <w:rsid w:val="00214988"/>
    <w:rsid w:val="00215C51"/>
    <w:rsid w:val="00233C52"/>
    <w:rsid w:val="00254C25"/>
    <w:rsid w:val="002C643F"/>
    <w:rsid w:val="00385067"/>
    <w:rsid w:val="003E5149"/>
    <w:rsid w:val="0042068D"/>
    <w:rsid w:val="004E4596"/>
    <w:rsid w:val="0056108D"/>
    <w:rsid w:val="005756E1"/>
    <w:rsid w:val="00594528"/>
    <w:rsid w:val="005950B0"/>
    <w:rsid w:val="00643ED8"/>
    <w:rsid w:val="0068166F"/>
    <w:rsid w:val="006F0C5D"/>
    <w:rsid w:val="006F5163"/>
    <w:rsid w:val="0071546E"/>
    <w:rsid w:val="007178B9"/>
    <w:rsid w:val="007473C2"/>
    <w:rsid w:val="00752764"/>
    <w:rsid w:val="00771018"/>
    <w:rsid w:val="007909C7"/>
    <w:rsid w:val="00795839"/>
    <w:rsid w:val="007D6719"/>
    <w:rsid w:val="007E0178"/>
    <w:rsid w:val="008B4317"/>
    <w:rsid w:val="00954166"/>
    <w:rsid w:val="00981484"/>
    <w:rsid w:val="00A21CE7"/>
    <w:rsid w:val="00A558E6"/>
    <w:rsid w:val="00BE3572"/>
    <w:rsid w:val="00BF35E5"/>
    <w:rsid w:val="00C505E4"/>
    <w:rsid w:val="00C64289"/>
    <w:rsid w:val="00CC1AD5"/>
    <w:rsid w:val="00D37A1B"/>
    <w:rsid w:val="00D876A7"/>
    <w:rsid w:val="00D9251C"/>
    <w:rsid w:val="00DE051F"/>
    <w:rsid w:val="00DE0D1D"/>
    <w:rsid w:val="00E0059B"/>
    <w:rsid w:val="00E0550C"/>
    <w:rsid w:val="00E466EF"/>
    <w:rsid w:val="00E54DED"/>
    <w:rsid w:val="00EB4459"/>
    <w:rsid w:val="00F23FB4"/>
    <w:rsid w:val="00F34BE4"/>
    <w:rsid w:val="00F67C86"/>
    <w:rsid w:val="00F84478"/>
    <w:rsid w:val="00F94934"/>
    <w:rsid w:val="00FA6601"/>
    <w:rsid w:val="00FE0C68"/>
    <w:rsid w:val="00FF766F"/>
    <w:rsid w:val="038F2241"/>
    <w:rsid w:val="090C3D73"/>
    <w:rsid w:val="245E15E3"/>
    <w:rsid w:val="24C71AEA"/>
    <w:rsid w:val="250D6A45"/>
    <w:rsid w:val="37BE7685"/>
    <w:rsid w:val="3E3A3F15"/>
    <w:rsid w:val="3F5B5C87"/>
    <w:rsid w:val="465F6FC7"/>
    <w:rsid w:val="59EA5201"/>
    <w:rsid w:val="68FF0B75"/>
    <w:rsid w:val="6E8662F5"/>
    <w:rsid w:val="72591F31"/>
    <w:rsid w:val="7E5D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/>
      <w:b/>
      <w:bCs/>
      <w:kern w:val="44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6"/>
    <w:qFormat/>
    <w:uiPriority w:val="0"/>
    <w:pPr>
      <w:jc w:val="left"/>
    </w:p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17"/>
    <w:qFormat/>
    <w:uiPriority w:val="0"/>
    <w:rPr>
      <w:b/>
      <w:bCs/>
    </w:rPr>
  </w:style>
  <w:style w:type="character" w:styleId="12">
    <w:name w:val="annotation reference"/>
    <w:basedOn w:val="11"/>
    <w:qFormat/>
    <w:uiPriority w:val="0"/>
    <w:rPr>
      <w:sz w:val="21"/>
      <w:szCs w:val="21"/>
    </w:rPr>
  </w:style>
  <w:style w:type="paragraph" w:customStyle="1" w:styleId="13">
    <w:name w:val="列表段落11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11"/>
    <w:link w:val="7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5">
    <w:name w:val="页脚 Char"/>
    <w:basedOn w:val="11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批注文字 Char"/>
    <w:basedOn w:val="11"/>
    <w:link w:val="4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17">
    <w:name w:val="批注主题 Char"/>
    <w:basedOn w:val="16"/>
    <w:link w:val="9"/>
    <w:qFormat/>
    <w:uiPriority w:val="0"/>
    <w:rPr>
      <w:rFonts w:ascii="Calibri" w:hAnsi="Calibri" w:eastAsia="宋体" w:cs="Times New Roman"/>
      <w:b/>
      <w:bCs/>
      <w:kern w:val="2"/>
      <w:sz w:val="21"/>
      <w:szCs w:val="24"/>
    </w:rPr>
  </w:style>
  <w:style w:type="character" w:customStyle="1" w:styleId="18">
    <w:name w:val="批注框文本 Char"/>
    <w:basedOn w:val="11"/>
    <w:link w:val="5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19">
    <w:name w:val="列表段落2"/>
    <w:basedOn w:val="1"/>
    <w:unhideWhenUsed/>
    <w:qFormat/>
    <w:uiPriority w:val="99"/>
    <w:pPr>
      <w:ind w:firstLine="420"/>
    </w:p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12</Pages>
  <Words>2086</Words>
  <Characters>2186</Characters>
  <Lines>16</Lines>
  <Paragraphs>4</Paragraphs>
  <TotalTime>13</TotalTime>
  <ScaleCrop>false</ScaleCrop>
  <LinksUpToDate>false</LinksUpToDate>
  <CharactersWithSpaces>2199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2022-03-17T08:28:00Z</dcterms:created>
  <dc:creator>苏清芳</dc:creator>
  <cp:lastModifiedBy>一棵罚站的树</cp:lastModifiedBy>
  <dcterms:modified xsi:type="dcterms:W3CDTF">2022-04-14T03:41:11Z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86D2D2978A0A4402969326EA2CBA68AB</vt:lpwstr>
  </property>
</Properties>
</file>